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F6E" w14:textId="324587C9" w:rsidR="00CE4C4A" w:rsidRDefault="00CE4C4A" w:rsidP="00CE4C4A">
      <w:r>
        <w:rPr>
          <w:b/>
          <w:sz w:val="18"/>
          <w:szCs w:val="18"/>
        </w:rPr>
        <w:t xml:space="preserve">Ogólne </w:t>
      </w:r>
      <w:r>
        <w:rPr>
          <w:b/>
          <w:sz w:val="18"/>
          <w:szCs w:val="18"/>
        </w:rPr>
        <w:t xml:space="preserve">kryteria </w:t>
      </w:r>
      <w:r>
        <w:rPr>
          <w:b/>
          <w:sz w:val="18"/>
          <w:szCs w:val="18"/>
        </w:rPr>
        <w:t xml:space="preserve">oceny biegłości językowej w zakresie szkolnych wymagań edukacyjnych: podstawowym i ponadpodstawowym dla klasy </w:t>
      </w:r>
      <w:r>
        <w:rPr>
          <w:b/>
          <w:sz w:val="18"/>
          <w:szCs w:val="18"/>
        </w:rPr>
        <w:t xml:space="preserve">4 i 5 </w:t>
      </w:r>
      <w:r>
        <w:rPr>
          <w:b/>
          <w:sz w:val="18"/>
          <w:szCs w:val="18"/>
        </w:rPr>
        <w:t xml:space="preserve">z </w:t>
      </w:r>
      <w:r>
        <w:rPr>
          <w:b/>
          <w:sz w:val="18"/>
          <w:szCs w:val="18"/>
        </w:rPr>
        <w:t xml:space="preserve">KOŁA </w:t>
      </w:r>
      <w:r>
        <w:rPr>
          <w:b/>
          <w:sz w:val="18"/>
          <w:szCs w:val="18"/>
        </w:rPr>
        <w:t>języka niemieckiego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</w:t>
      </w:r>
      <w: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1534"/>
        <w:gridCol w:w="15"/>
        <w:gridCol w:w="2819"/>
        <w:gridCol w:w="23"/>
        <w:gridCol w:w="2811"/>
        <w:gridCol w:w="23"/>
        <w:gridCol w:w="2815"/>
        <w:gridCol w:w="23"/>
        <w:gridCol w:w="3696"/>
        <w:gridCol w:w="23"/>
      </w:tblGrid>
      <w:tr w:rsidR="00CE4C4A" w14:paraId="5C27A27D" w14:textId="77777777" w:rsidTr="00CE4C4A">
        <w:trPr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F2878" w14:textId="77777777" w:rsidR="00CE4C4A" w:rsidRDefault="00CE4C4A">
            <w:pPr>
              <w:snapToGrid w:val="0"/>
              <w:jc w:val="center"/>
            </w:pPr>
            <w:r>
              <w:rPr>
                <w:sz w:val="18"/>
                <w:szCs w:val="18"/>
              </w:rPr>
              <w:t>Zakres wiedzy i umiejętności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03E56" w14:textId="77777777" w:rsidR="00CE4C4A" w:rsidRDefault="00CE4C4A">
            <w:pPr>
              <w:snapToGrid w:val="0"/>
              <w:jc w:val="center"/>
            </w:pPr>
            <w:r>
              <w:rPr>
                <w:sz w:val="18"/>
                <w:szCs w:val="18"/>
              </w:rPr>
              <w:t>Poziomy wymagań edukacyjnych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52AA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Podstawowy poziom</w:t>
            </w:r>
            <w:r>
              <w:rPr>
                <w:sz w:val="18"/>
                <w:szCs w:val="18"/>
              </w:rPr>
              <w:t xml:space="preserve"> wymagań edukacyjnych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337A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Ponadpodstawowy poziom</w:t>
            </w:r>
            <w:r>
              <w:rPr>
                <w:sz w:val="18"/>
                <w:szCs w:val="18"/>
              </w:rPr>
              <w:t xml:space="preserve"> wymagań edukacyjnych</w:t>
            </w:r>
          </w:p>
        </w:tc>
      </w:tr>
      <w:tr w:rsidR="00CE4C4A" w14:paraId="293A0F81" w14:textId="77777777" w:rsidTr="00CE4C4A">
        <w:trPr>
          <w:jc w:val="center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18713" w14:textId="77777777" w:rsidR="00CE4C4A" w:rsidRDefault="00CE4C4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Wiedza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(fonetyka, ortografia, środki językowe)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7D2CC" w14:textId="77777777" w:rsidR="00CE4C4A" w:rsidRDefault="00CE4C4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Ocena dopuszczająca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EAF5B" w14:textId="77777777" w:rsidR="00CE4C4A" w:rsidRDefault="00CE4C4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Ocena dostateczna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A0855" w14:textId="77777777" w:rsidR="00CE4C4A" w:rsidRDefault="00CE4C4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Ocena dobra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694B" w14:textId="77777777" w:rsidR="00CE4C4A" w:rsidRDefault="00CE4C4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Ocena bardzo dobra</w:t>
            </w:r>
          </w:p>
        </w:tc>
      </w:tr>
      <w:tr w:rsidR="00CE4C4A" w14:paraId="26F41F08" w14:textId="77777777" w:rsidTr="00CE4C4A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1969D" w14:textId="77777777" w:rsidR="00CE4C4A" w:rsidRDefault="00CE4C4A">
            <w:pPr>
              <w:suppressAutoHyphens w:val="0"/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BDB34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07052F63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zna niewielką liczbę podstawowych słówek i wyrażeń</w:t>
            </w:r>
            <w:r>
              <w:rPr>
                <w:sz w:val="18"/>
                <w:szCs w:val="18"/>
              </w:rPr>
              <w:br/>
              <w:t>- w wymowie i w piśmie popełnia liczne błędy</w:t>
            </w:r>
            <w:r>
              <w:rPr>
                <w:sz w:val="18"/>
                <w:szCs w:val="18"/>
              </w:rPr>
              <w:br/>
              <w:t>- zna tylko podstawowe reguły gramatyczne</w:t>
            </w:r>
            <w:r>
              <w:rPr>
                <w:sz w:val="18"/>
                <w:szCs w:val="18"/>
              </w:rPr>
              <w:br/>
              <w:t>- z trudem wykonuje zadania leksykalno-</w:t>
            </w:r>
          </w:p>
          <w:p w14:paraId="6CF7A61B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-gramatyczne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C3C09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31882A91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zna podstawowe słownictwo i wyrażenia, ale popełnia błędy w ich wymowie i zapisie</w:t>
            </w:r>
            <w:r>
              <w:rPr>
                <w:sz w:val="18"/>
                <w:szCs w:val="18"/>
              </w:rPr>
              <w:br/>
              <w:t>- zna większość podstawowych struktur gramatyczno-leksykalnych</w:t>
            </w:r>
            <w:r>
              <w:rPr>
                <w:sz w:val="18"/>
                <w:szCs w:val="18"/>
              </w:rPr>
              <w:br/>
              <w:t>- zadania wykonuje powoli i z namysłem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5DBE9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5A624E50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zna większość słownictwa i wyrażeń i z reguły poprawnie je wymawia i zapisuje</w:t>
            </w:r>
            <w:r>
              <w:rPr>
                <w:sz w:val="18"/>
                <w:szCs w:val="18"/>
              </w:rPr>
              <w:br/>
              <w:t>- zna wszystkie struktury gramatyczno-leksykalne i rzadko popełnia błędy w zadaniach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36A5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 xml:space="preserve">Uczeń: </w:t>
            </w:r>
          </w:p>
          <w:p w14:paraId="61341AC7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zna wszystkie wprowadzone słówka i wyrażenia, bezbłędnie je wymawia i zapisuje</w:t>
            </w:r>
            <w:r>
              <w:rPr>
                <w:sz w:val="18"/>
                <w:szCs w:val="18"/>
              </w:rPr>
              <w:br/>
              <w:t>- zna wszystkie struktury gramatyczno-leksykalne i zadania wykonuje z reguły bezbłędnie</w:t>
            </w:r>
          </w:p>
        </w:tc>
      </w:tr>
      <w:tr w:rsidR="00CE4C4A" w14:paraId="250862D4" w14:textId="77777777" w:rsidTr="00CE4C4A">
        <w:trPr>
          <w:gridAfter w:val="1"/>
          <w:wAfter w:w="23" w:type="dxa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74E78" w14:textId="77777777" w:rsidR="00CE4C4A" w:rsidRDefault="00CE4C4A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Umiejętności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1. receptywne (słuchanie/czytanie)</w:t>
            </w:r>
            <w:r>
              <w:rPr>
                <w:sz w:val="18"/>
                <w:szCs w:val="18"/>
              </w:rPr>
              <w:br/>
            </w:r>
          </w:p>
          <w:p w14:paraId="766A4641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661624C5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7A8D8ED3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23AD3F1F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485B5583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72EC66D7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723247A7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0DF3D41F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5E1D65E1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28DA408E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57EB5CEE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7B58EC07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2. produktywne</w:t>
            </w:r>
            <w:r>
              <w:rPr>
                <w:sz w:val="18"/>
                <w:szCs w:val="18"/>
              </w:rPr>
              <w:br/>
              <w:t>(mówienie/pisanie)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3B305" w14:textId="77777777" w:rsidR="00CE4C4A" w:rsidRDefault="00CE4C4A">
            <w:pPr>
              <w:snapToGrid w:val="0"/>
            </w:pPr>
            <w:r>
              <w:rPr>
                <w:b/>
                <w:sz w:val="18"/>
                <w:szCs w:val="18"/>
              </w:rPr>
              <w:t>Ocena dopuszczająca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77EA4" w14:textId="77777777" w:rsidR="00CE4C4A" w:rsidRDefault="00CE4C4A">
            <w:pPr>
              <w:snapToGrid w:val="0"/>
            </w:pPr>
            <w:r>
              <w:rPr>
                <w:b/>
                <w:sz w:val="18"/>
                <w:szCs w:val="18"/>
              </w:rPr>
              <w:t>Ocena dostateczna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2196B" w14:textId="77777777" w:rsidR="00CE4C4A" w:rsidRDefault="00CE4C4A">
            <w:pPr>
              <w:snapToGrid w:val="0"/>
            </w:pPr>
            <w:r>
              <w:rPr>
                <w:b/>
                <w:sz w:val="18"/>
                <w:szCs w:val="18"/>
              </w:rPr>
              <w:t>Ocena dobra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EE6A" w14:textId="77777777" w:rsidR="00CE4C4A" w:rsidRDefault="00CE4C4A">
            <w:pPr>
              <w:snapToGrid w:val="0"/>
            </w:pPr>
            <w:r>
              <w:rPr>
                <w:b/>
                <w:sz w:val="18"/>
                <w:szCs w:val="18"/>
              </w:rPr>
              <w:t>Ocena bardzo dobra</w:t>
            </w:r>
          </w:p>
        </w:tc>
      </w:tr>
      <w:tr w:rsidR="00CE4C4A" w14:paraId="75718E47" w14:textId="77777777" w:rsidTr="00CE4C4A">
        <w:trPr>
          <w:gridAfter w:val="1"/>
          <w:wAfter w:w="23" w:type="dxa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41E7B" w14:textId="77777777" w:rsidR="00CE4C4A" w:rsidRDefault="00CE4C4A">
            <w:pPr>
              <w:suppressAutoHyphens w:val="0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228C0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5472464F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rozumie podstawowe polecenia nauczyciela i bardzo proste i krótkie teksty odsłuchowe</w:t>
            </w:r>
            <w:r>
              <w:rPr>
                <w:sz w:val="18"/>
                <w:szCs w:val="18"/>
              </w:rPr>
              <w:br/>
              <w:t>- rozumie ogólny sens tekstów pisanych</w:t>
            </w:r>
            <w:r>
              <w:rPr>
                <w:sz w:val="18"/>
                <w:szCs w:val="18"/>
              </w:rPr>
              <w:br/>
              <w:t>- nie potrafi lub wykonuje częściowo zadania odsłuchowe i na rozumienie tekstów pisanych</w:t>
            </w:r>
            <w:r>
              <w:rPr>
                <w:sz w:val="18"/>
                <w:szCs w:val="18"/>
              </w:rPr>
              <w:br/>
              <w:t xml:space="preserve">           </w:t>
            </w:r>
            <w:r>
              <w:rPr>
                <w:sz w:val="18"/>
                <w:szCs w:val="18"/>
              </w:rPr>
              <w:br/>
              <w:t>- wypowiada się krótkimi zdaniami i frazami</w:t>
            </w:r>
            <w:r>
              <w:rPr>
                <w:sz w:val="18"/>
                <w:szCs w:val="18"/>
              </w:rPr>
              <w:br/>
              <w:t>- wypowiada się bardzo powoli</w:t>
            </w:r>
            <w:r>
              <w:rPr>
                <w:sz w:val="18"/>
                <w:szCs w:val="18"/>
              </w:rPr>
              <w:br/>
              <w:t>- tworzy niespójne i proste teksty pisane</w:t>
            </w:r>
            <w:r>
              <w:rPr>
                <w:sz w:val="18"/>
                <w:szCs w:val="18"/>
              </w:rPr>
              <w:br/>
              <w:t>- niewielki zakres słownictwa i struktur ogranicza wypowiedź</w:t>
            </w:r>
            <w:r>
              <w:rPr>
                <w:sz w:val="18"/>
                <w:szCs w:val="18"/>
              </w:rPr>
              <w:br/>
              <w:t>- błędy leksykalno-gramatyczne często zakłócają komunikację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02894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0421947B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 xml:space="preserve">- rozumie polecenia nauczyciela </w:t>
            </w:r>
            <w:r>
              <w:rPr>
                <w:sz w:val="18"/>
                <w:szCs w:val="18"/>
              </w:rPr>
              <w:br/>
              <w:t>- potrafi częściowo wykonać bezbłędnie zadania odsłuchowe i na rozumienie tekstów pisanych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      </w:t>
            </w:r>
          </w:p>
          <w:p w14:paraId="1749D694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06B99F78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br/>
              <w:t>- wypowiada się dość powoli, ale dłuższymi zdaniami</w:t>
            </w:r>
            <w:r>
              <w:rPr>
                <w:sz w:val="18"/>
                <w:szCs w:val="18"/>
              </w:rPr>
              <w:br/>
              <w:t>- tworzy bardzo proste   teksty pisane, z niewielką liczbą błędów</w:t>
            </w:r>
            <w:r>
              <w:rPr>
                <w:sz w:val="18"/>
                <w:szCs w:val="18"/>
              </w:rPr>
              <w:br/>
              <w:t>- posiada wystarczający zasób słownictwa i struktur, żeby przekazać bardzo prostą informację</w:t>
            </w:r>
            <w:r>
              <w:rPr>
                <w:sz w:val="18"/>
                <w:szCs w:val="18"/>
              </w:rPr>
              <w:br/>
              <w:t>- potrafi wypowiedzieć się logicznie i spójnie, choć z błędami, nie zakłócający-mi ogólnego sensu wypowiedzi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77ECF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78389839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rozumie wszystkie polecenia nauczyciela i poprawnie wykonuje zadania odsłuchowe i na rozumienie tekstów pisanych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14:paraId="2E34B86C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3793C87F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wypowiada się dość płynnie, odpowiednio długimi zdaniami</w:t>
            </w:r>
            <w:r>
              <w:rPr>
                <w:sz w:val="18"/>
                <w:szCs w:val="18"/>
              </w:rPr>
              <w:br/>
              <w:t>- tworzy proste spójne teksty pisane</w:t>
            </w:r>
            <w:r>
              <w:rPr>
                <w:sz w:val="18"/>
                <w:szCs w:val="18"/>
              </w:rPr>
              <w:br/>
              <w:t>- posiada urozmaicony zasób słownictwa, umożliwiający przekazanie prostej informacji w logiczny i spójny sposób</w:t>
            </w:r>
            <w:r>
              <w:rPr>
                <w:sz w:val="18"/>
                <w:szCs w:val="18"/>
              </w:rPr>
              <w:br/>
              <w:t>- popełnia nieliczne błędy niezakłócające komunikacji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1FE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Uczeń:</w:t>
            </w:r>
          </w:p>
          <w:p w14:paraId="28109FA8" w14:textId="77777777" w:rsidR="00CE4C4A" w:rsidRDefault="00CE4C4A">
            <w:pPr>
              <w:snapToGrid w:val="0"/>
            </w:pPr>
            <w:r>
              <w:rPr>
                <w:sz w:val="18"/>
                <w:szCs w:val="18"/>
              </w:rPr>
              <w:t>- rozumie wszystkie polecenia nauczyciela i bezbłędnie wykonuje zadania odsłuchowe i na rozumienie tekstów pisanych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    </w:t>
            </w:r>
          </w:p>
          <w:p w14:paraId="20C9B677" w14:textId="77777777" w:rsidR="00CE4C4A" w:rsidRDefault="00CE4C4A">
            <w:pPr>
              <w:snapToGrid w:val="0"/>
              <w:rPr>
                <w:sz w:val="18"/>
                <w:szCs w:val="18"/>
              </w:rPr>
            </w:pPr>
          </w:p>
          <w:p w14:paraId="7569C32D" w14:textId="77777777" w:rsidR="00CE4C4A" w:rsidRDefault="00CE4C4A">
            <w:pPr>
              <w:snapToGrid w:val="0"/>
            </w:pPr>
            <w:r>
              <w:rPr>
                <w:rFonts w:eastAsia="Calibri" w:cs="Calibri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br/>
              <w:t>- wypowiada się płynnie stosując poznane struktury gramatyczno-leksykalne</w:t>
            </w:r>
            <w:r>
              <w:rPr>
                <w:sz w:val="18"/>
                <w:szCs w:val="18"/>
              </w:rPr>
              <w:br/>
              <w:t>- tworzy proste, logiczne i spójne teksty pisane, wykorzystując poznane słownictwo i struktury</w:t>
            </w:r>
            <w:r>
              <w:rPr>
                <w:sz w:val="18"/>
                <w:szCs w:val="18"/>
              </w:rPr>
              <w:br/>
              <w:t xml:space="preserve">- nie popełnia błędów gramatycznych i leksykalnych </w:t>
            </w:r>
          </w:p>
        </w:tc>
      </w:tr>
    </w:tbl>
    <w:p w14:paraId="206C4097" w14:textId="77777777" w:rsidR="00CE4C4A" w:rsidRDefault="00CE4C4A" w:rsidP="00CE4C4A">
      <w:pPr>
        <w:rPr>
          <w:sz w:val="18"/>
          <w:szCs w:val="18"/>
        </w:rPr>
      </w:pPr>
    </w:p>
    <w:p w14:paraId="57C9B860" w14:textId="77777777" w:rsidR="00CE4C4A" w:rsidRDefault="00CE4C4A" w:rsidP="00CE4C4A">
      <w:pPr>
        <w:rPr>
          <w:sz w:val="18"/>
          <w:szCs w:val="18"/>
        </w:rPr>
      </w:pPr>
      <w:r>
        <w:rPr>
          <w:b/>
          <w:sz w:val="18"/>
          <w:szCs w:val="18"/>
        </w:rPr>
        <w:t>Ocenę celującą</w:t>
      </w:r>
      <w:r>
        <w:rPr>
          <w:sz w:val="18"/>
          <w:szCs w:val="18"/>
        </w:rP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niemieckojęzycznych, przygotowaniach do certyfikatu językowego itd.</w:t>
      </w:r>
    </w:p>
    <w:p w14:paraId="236D684A" w14:textId="77777777" w:rsidR="00CE4C4A" w:rsidRDefault="00CE4C4A" w:rsidP="00CE4C4A">
      <w:pPr>
        <w:rPr>
          <w:sz w:val="18"/>
          <w:szCs w:val="18"/>
        </w:rPr>
      </w:pPr>
    </w:p>
    <w:p w14:paraId="2C550378" w14:textId="77777777" w:rsidR="00CE4C4A" w:rsidRDefault="00CE4C4A" w:rsidP="00CE4C4A">
      <w:pPr>
        <w:rPr>
          <w:sz w:val="18"/>
          <w:szCs w:val="18"/>
        </w:rPr>
      </w:pPr>
    </w:p>
    <w:p w14:paraId="73F6B200" w14:textId="7C6CDD1F" w:rsidR="00CE4C4A" w:rsidRDefault="00CE4C4A" w:rsidP="00CE4C4A">
      <w:r>
        <w:rPr>
          <w:sz w:val="18"/>
          <w:szCs w:val="18"/>
        </w:rPr>
        <w:t>TREŚCI LEKSYKALNE I GRAMATYCZNE DOPASOWANE DO POWYŻSZYCH KRYTERIÓW</w:t>
      </w:r>
      <w:r w:rsidRPr="00CE4C4A">
        <w:rPr>
          <w:sz w:val="18"/>
          <w:szCs w:val="18"/>
        </w:rPr>
        <w:t xml:space="preserve"> </w:t>
      </w:r>
      <w:r>
        <w:rPr>
          <w:sz w:val="18"/>
          <w:szCs w:val="18"/>
        </w:rPr>
        <w:t>ZAWARTE</w:t>
      </w:r>
      <w:r>
        <w:rPr>
          <w:sz w:val="18"/>
          <w:szCs w:val="18"/>
        </w:rPr>
        <w:t xml:space="preserve"> SĄ</w:t>
      </w:r>
      <w:r>
        <w:rPr>
          <w:sz w:val="18"/>
          <w:szCs w:val="18"/>
        </w:rPr>
        <w:t xml:space="preserve"> W PODRĘCZNIKACH „WIR SMART 1” ORAZ „WIR SMART 2”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5A179F56" w14:textId="77777777" w:rsidR="00CE4C4A" w:rsidRDefault="00CE4C4A" w:rsidP="00CE4C4A">
      <w:pPr>
        <w:rPr>
          <w:sz w:val="18"/>
          <w:szCs w:val="18"/>
        </w:rPr>
      </w:pPr>
    </w:p>
    <w:p w14:paraId="4AFCBFE9" w14:textId="77777777" w:rsidR="00B00667" w:rsidRDefault="00B00667"/>
    <w:sectPr w:rsidR="00B00667" w:rsidSect="00CE4C4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57"/>
    <w:rsid w:val="0004397E"/>
    <w:rsid w:val="005A0B57"/>
    <w:rsid w:val="00B00667"/>
    <w:rsid w:val="00CE4C4A"/>
    <w:rsid w:val="00E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5BA"/>
  <w15:chartTrackingRefBased/>
  <w15:docId w15:val="{BFB55D9D-9359-407E-A38A-6A773BE0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C4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Rabczak</dc:creator>
  <cp:keywords/>
  <dc:description/>
  <cp:lastModifiedBy>Rafal Rabczak</cp:lastModifiedBy>
  <cp:revision>3</cp:revision>
  <dcterms:created xsi:type="dcterms:W3CDTF">2023-08-31T21:04:00Z</dcterms:created>
  <dcterms:modified xsi:type="dcterms:W3CDTF">2023-08-31T21:14:00Z</dcterms:modified>
</cp:coreProperties>
</file>